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中国是如何消除绝对贫困的？（下）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驻斯里兰卡大使戚振宏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的减贫历程表明，贫穷不是命中注定，贫困并非不可战胜。只要有坚定意志和决心并付诸实际行动，就能够向着摆脱贫困、实现富裕的美好前景不断迈进。我想聚焦中国扶贫脱贫采取的有关做法，总结几点经验供斯里兰卡朋友们参考：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一、中国的脱贫攻坚关键在于实施精准扶贫方略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贫困人口规模庞大的国家，找准贫困人口、实施扶真贫是普遍性难题。中国在脱贫攻坚实践中，积极借鉴国际经验，紧密结合中国实际，创造性地提出并实施精准扶贫方略，做到扶持对象、项目安排、资金使用、措施到户、因村派人、脱贫成效“六个精准”，实施发展生产、易地搬迁、生态补偿、发展教育、社会保障兜底“五个一批”，解决好扶持谁、谁来扶、怎么扶、如何退、如何稳“五个问题”，增强了脱贫攻坚的目标针对性，提升了脱贫攻坚的整体效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通过精准识别、建档立卡，解决“扶持谁”的问题。科学制定贫困识别的标准和程序，组织基层干部进村入户摸清相关情况，对识别出的贫困村和贫困人口建档立卡，建立起全国统一的扶贫信息系统，逐户分析致贫原因和脱贫需求，并对有关信息实行动态管理，为实施精准扶贫精准脱贫提供有力数据支撑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二是通过加强领导、建强队伍，解决“谁来扶”的问题。执行脱贫攻坚一把手负责制，加强基层扶贫队伍建设，截至2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年底，</w:t>
      </w:r>
      <w:r>
        <w:rPr>
          <w:rFonts w:ascii="仿宋" w:hAnsi="仿宋" w:eastAsia="仿宋"/>
          <w:sz w:val="32"/>
          <w:szCs w:val="32"/>
        </w:rPr>
        <w:t>累计选派25.5万个驻村工作队、300多万名第一书记和驻村干部，同近200万名乡镇干部和数百万村干部一道</w:t>
      </w:r>
      <w:r>
        <w:rPr>
          <w:rFonts w:hint="eastAsia" w:ascii="仿宋" w:hAnsi="仿宋" w:eastAsia="仿宋"/>
          <w:sz w:val="32"/>
          <w:szCs w:val="32"/>
        </w:rPr>
        <w:t>参与</w:t>
      </w:r>
      <w:r>
        <w:rPr>
          <w:rFonts w:ascii="仿宋" w:hAnsi="仿宋" w:eastAsia="仿宋"/>
          <w:sz w:val="32"/>
          <w:szCs w:val="32"/>
        </w:rPr>
        <w:t>扶贫一线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通过区分类别、靶向施策，解决“怎么扶”的问题。因人因地施策，因贫困原因施策，因贫困类型施策，通过实施“五个一批”实现精准扶贫。此外，还采取就业扶贫、健康扶贫、资产收益扶贫、网络扶贫工程等其他多渠道多元化扶贫措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是通过严格标准、有序退出，解决“如何退”的问题。明确贫困县、贫困村、贫困人口退出的标准和程序，制定脱贫摘帽规划和年度减贫计划，确保规范合理有序退出。贫困人口退出实行民主评议，贫困村、贫困县退出进行审核审查，退出结果公示公告，同时强化监督检查，确保退出结果真实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是通过跟踪监测、防止返贫，解决“如何稳”的问题。对脱贫县设立过渡期，期间保持主要帮扶政策总体稳定，逐步实现平稳过渡。健全防止返贫动态监测和帮扶机制，防止返贫和产生新的贫困。继续加强扶志扶智，激励和引导脱贫群众靠自己努力过上更好生活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二、中国对于人类减贫理论和路径的探索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国国情不同、所处发展阶段不同，减贫标准、方式方法、路径手段也不同。中国减贫立足本国国情，深刻把握中国贫困特点和贫困治理规律，在形成中国特色反贫困理论的同时，也积累了可与世界各国交流的宝贵经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要坚持以人民为中心。贫困问题本质上是对人民的根本态度问题，以人民为中心是扶贫减贫的根本动力。真正把人民放在心上，真正把人民利益放在第一位，才能真正识贫、扶贫、脱贫，减贫才会有不竭动力、明确方向和好办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要把减贫摆在治国理政突出位置。贫困地区发展条件差，贫困人口自我发展能力弱，消除贫困仅仅依靠个体、区域、民间等力量远远不够，必须作为执政党和国家的责任，上升为国家意志、国家战略、国家行动。领导人的情怀、意志和决心至关重要，执政党和国家担负起对人民的责任、发挥主导作用、汇聚各方力量至关重要，保持政策的连续性和稳定性至关重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要用发展的办法消除贫困。贫困问题说到底是发展问题，发展才是消除贫困最有效的办法。唯有发展，才能为经济社会发展和民生改善提供科学路径和持久动力；唯有发展，才能更好保障人民的基本权利；唯有发展，才能不断满足人民对美好生活的热切向往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是要立足实际推进减贫进程。贫困的发生演变有其自身特点和规律，贫困治理必须从实际出发，科学研判制约减贫和发展的瓶颈因素，找准释放减贫动力的突破口，因时因势因地制宜，不断调整创新减贫的策略方略和政策工具，提高贫困治理效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是要发挥贫困群众主体作用。扶贫减贫既要借助外力，更要激发培育贫困群众内生动力，增强其参与发展、共享发展、自主发展的能力。坚持扶贫与扶志扶智相结合，让贫困群众既有脱贫致富的想法，又有脱贫致富的办法。使贫困群众不仅成为减贫的受益者，也成为发展的贡献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是要汇聚各方力量形成强大合力。扶贫减贫是艰巨复杂的系统工程，需要调动各方积极参与。只有动员和凝聚各方力量，引导全社会关爱贫困群众、关心减贫事业、投身脱贫行动，形成共同意志、共同行动，聚力攻坚克难，才能最终战胜贫困顽疾。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今世界正处于百年未有之大变局，新冠肺炎疫情仍在全球蔓延，贫穷、饥饿、疾病侵蚀着人们追求美好生活的希望和信心。我们相信每个人都有权利过上好日子，各国政府应担负起对人民的责任，积极推进减贫发展，共促发展繁荣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斯里兰卡是印度洋上的明珠，战略位置突出、自然资源丰富，人民勤劳智慧，拥有实现发展繁荣的天然禀赋。2</w:t>
      </w:r>
      <w:r>
        <w:rPr>
          <w:rFonts w:ascii="仿宋" w:hAnsi="仿宋" w:eastAsia="仿宋"/>
          <w:sz w:val="32"/>
          <w:szCs w:val="32"/>
        </w:rPr>
        <w:t>009</w:t>
      </w:r>
      <w:r>
        <w:rPr>
          <w:rFonts w:hint="eastAsia" w:ascii="仿宋" w:hAnsi="仿宋" w:eastAsia="仿宋"/>
          <w:sz w:val="32"/>
          <w:szCs w:val="32"/>
        </w:rPr>
        <w:t>年国内战争结束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后，斯各族民众都期待能够加快国家经济社会发展，消除现有贫困，过上更好的日子。当前，戈塔巴雅总统和马欣达总理领导的政府稳定执政，勤政务实，正引领斯里兰卡人民向繁荣与辉煌奋进。中方对斯里兰卡减贫事业发展充满信心，愿同包括斯里兰卡在内的世界各国加强减贫交流合作，携手推进国际减贫进程，为构建没有贫困、共同发展的人类命运共同体作出更大贡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skoola Pota">
    <w:panose1 w:val="020B0502040204020203"/>
    <w:charset w:val="00"/>
    <w:family w:val="swiss"/>
    <w:pitch w:val="default"/>
    <w:sig w:usb0="00000003" w:usb1="00000000" w:usb2="00000200" w:usb3="00000000" w:csb0="2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8692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C1"/>
    <w:rsid w:val="00085863"/>
    <w:rsid w:val="000B6170"/>
    <w:rsid w:val="000E5EEE"/>
    <w:rsid w:val="00134A2D"/>
    <w:rsid w:val="00160AB2"/>
    <w:rsid w:val="001A15FC"/>
    <w:rsid w:val="001D1CF8"/>
    <w:rsid w:val="00222E7B"/>
    <w:rsid w:val="00236ED5"/>
    <w:rsid w:val="00256958"/>
    <w:rsid w:val="00257C64"/>
    <w:rsid w:val="00297D80"/>
    <w:rsid w:val="00323BAA"/>
    <w:rsid w:val="00365F60"/>
    <w:rsid w:val="003660D1"/>
    <w:rsid w:val="00386436"/>
    <w:rsid w:val="003E116E"/>
    <w:rsid w:val="003F6233"/>
    <w:rsid w:val="004133D3"/>
    <w:rsid w:val="004358B8"/>
    <w:rsid w:val="004A2AD0"/>
    <w:rsid w:val="004C248B"/>
    <w:rsid w:val="004F11F5"/>
    <w:rsid w:val="004F27B3"/>
    <w:rsid w:val="00514EF0"/>
    <w:rsid w:val="00534E83"/>
    <w:rsid w:val="00585D7C"/>
    <w:rsid w:val="00587752"/>
    <w:rsid w:val="005A40E8"/>
    <w:rsid w:val="005B7E03"/>
    <w:rsid w:val="005F6C24"/>
    <w:rsid w:val="006568E6"/>
    <w:rsid w:val="006731E8"/>
    <w:rsid w:val="006828DC"/>
    <w:rsid w:val="006E176D"/>
    <w:rsid w:val="006F4566"/>
    <w:rsid w:val="007D117C"/>
    <w:rsid w:val="007D2AC1"/>
    <w:rsid w:val="008070C5"/>
    <w:rsid w:val="0085239C"/>
    <w:rsid w:val="00891A46"/>
    <w:rsid w:val="008A6312"/>
    <w:rsid w:val="009038A9"/>
    <w:rsid w:val="00923C08"/>
    <w:rsid w:val="00961B97"/>
    <w:rsid w:val="0098090B"/>
    <w:rsid w:val="009871DE"/>
    <w:rsid w:val="009A285D"/>
    <w:rsid w:val="00A2175F"/>
    <w:rsid w:val="00A472BA"/>
    <w:rsid w:val="00A70100"/>
    <w:rsid w:val="00AB66A4"/>
    <w:rsid w:val="00B560D8"/>
    <w:rsid w:val="00B95F0B"/>
    <w:rsid w:val="00BD5E59"/>
    <w:rsid w:val="00C64634"/>
    <w:rsid w:val="00C84372"/>
    <w:rsid w:val="00CB06F6"/>
    <w:rsid w:val="00CE31AE"/>
    <w:rsid w:val="00D0071E"/>
    <w:rsid w:val="00D33668"/>
    <w:rsid w:val="00DA6C1C"/>
    <w:rsid w:val="00E10C42"/>
    <w:rsid w:val="00E13D48"/>
    <w:rsid w:val="00E147A4"/>
    <w:rsid w:val="00E15596"/>
    <w:rsid w:val="00E16910"/>
    <w:rsid w:val="00E37E50"/>
    <w:rsid w:val="00E46A9D"/>
    <w:rsid w:val="00E546D8"/>
    <w:rsid w:val="00E7190B"/>
    <w:rsid w:val="00E80C77"/>
    <w:rsid w:val="00EA495F"/>
    <w:rsid w:val="00F20824"/>
    <w:rsid w:val="00F55D57"/>
    <w:rsid w:val="00F579A3"/>
    <w:rsid w:val="00FC1DC2"/>
    <w:rsid w:val="00FD0843"/>
    <w:rsid w:val="00FD47B6"/>
    <w:rsid w:val="659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1849</Characters>
  <Lines>15</Lines>
  <Paragraphs>4</Paragraphs>
  <TotalTime>0</TotalTime>
  <ScaleCrop>false</ScaleCrop>
  <LinksUpToDate>false</LinksUpToDate>
  <CharactersWithSpaces>2169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2021-04-11T18:03:00Z</dcterms:created>
  <dc:creator>China</dc:creator>
  <cp:lastModifiedBy>ShiYongRen</cp:lastModifiedBy>
  <dcterms:modified xsi:type="dcterms:W3CDTF">2021-04-29T05:35:52Z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