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黑体" w:hAnsi="黑体" w:eastAsia="黑体" w:cs="Arial Unicode MS"/>
          <w:b/>
          <w:sz w:val="32"/>
          <w:szCs w:val="32"/>
          <w:lang w:eastAsia="zh-CN"/>
        </w:rPr>
      </w:pPr>
      <w:r>
        <w:rPr>
          <w:rFonts w:hint="eastAsia" w:ascii="黑体" w:hAnsi="黑体" w:eastAsia="黑体" w:cs="Arial Unicode MS"/>
          <w:b/>
          <w:sz w:val="32"/>
          <w:szCs w:val="32"/>
          <w:lang w:eastAsia="zh-CN"/>
        </w:rPr>
        <w:t>中日韩</w:t>
      </w:r>
      <w:r>
        <w:rPr>
          <w:rFonts w:ascii="黑体" w:hAnsi="黑体" w:eastAsia="黑体" w:cs="Arial Unicode MS"/>
          <w:b/>
          <w:sz w:val="32"/>
          <w:szCs w:val="32"/>
          <w:lang w:eastAsia="zh-CN"/>
        </w:rPr>
        <w:t>合作秘书处</w:t>
      </w:r>
      <w:r>
        <w:rPr>
          <w:rFonts w:hint="eastAsia" w:ascii="黑体" w:hAnsi="黑体" w:eastAsia="黑体" w:cs="Arial Unicode MS"/>
          <w:b/>
          <w:sz w:val="32"/>
          <w:szCs w:val="32"/>
          <w:lang w:eastAsia="zh-CN"/>
        </w:rPr>
        <w:t>招聘启事</w:t>
      </w:r>
      <w:r>
        <w:rPr>
          <w:rFonts w:ascii="黑体" w:hAnsi="黑体" w:eastAsia="黑体" w:cs="Arial Unicode MS"/>
          <w:b/>
          <w:sz w:val="32"/>
          <w:szCs w:val="32"/>
          <w:lang w:eastAsia="zh-CN"/>
        </w:rPr>
        <w:t>:</w:t>
      </w:r>
    </w:p>
    <w:p>
      <w:pPr>
        <w:spacing w:before="120" w:beforeLines="50" w:after="0" w:line="240" w:lineRule="auto"/>
        <w:jc w:val="center"/>
        <w:rPr>
          <w:rFonts w:ascii="黑体" w:hAnsi="黑体" w:eastAsia="黑体" w:cs="Arial Unicode MS"/>
          <w:b/>
          <w:sz w:val="32"/>
          <w:szCs w:val="32"/>
          <w:lang w:eastAsia="zh-CN"/>
        </w:rPr>
      </w:pPr>
      <w:r>
        <w:rPr>
          <w:rFonts w:ascii="黑体" w:hAnsi="黑体" w:eastAsia="黑体" w:cs="Arial Unicode MS"/>
          <w:b/>
          <w:sz w:val="32"/>
          <w:szCs w:val="32"/>
          <w:lang w:eastAsia="zh-CN"/>
        </w:rPr>
        <w:t>中</w:t>
      </w:r>
      <w:r>
        <w:rPr>
          <w:rFonts w:hint="eastAsia" w:ascii="黑体" w:hAnsi="黑体" w:eastAsia="黑体" w:cs="Arial Unicode MS"/>
          <w:b/>
          <w:sz w:val="32"/>
          <w:szCs w:val="32"/>
          <w:lang w:eastAsia="zh-CN"/>
        </w:rPr>
        <w:t>国籍项目专员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</w:t>
      </w:r>
      <w:r>
        <w:rPr>
          <w:rFonts w:ascii="宋体" w:hAnsi="宋体" w:eastAsia="宋体" w:cs="Times New Roman"/>
          <w:sz w:val="24"/>
          <w:szCs w:val="24"/>
          <w:lang w:eastAsia="zh-CN"/>
        </w:rPr>
        <w:t>位：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项</w:t>
      </w:r>
      <w:r>
        <w:rPr>
          <w:rFonts w:ascii="宋体" w:hAnsi="宋体" w:eastAsia="宋体" w:cs="Times New Roman"/>
          <w:sz w:val="24"/>
          <w:szCs w:val="24"/>
          <w:lang w:eastAsia="zh-CN"/>
        </w:rPr>
        <w:t>目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专员</w:t>
      </w:r>
      <w:r>
        <w:rPr>
          <w:rFonts w:ascii="宋体" w:hAnsi="宋体" w:eastAsia="宋体" w:cs="Times New Roman"/>
          <w:sz w:val="24"/>
          <w:szCs w:val="24"/>
          <w:lang w:eastAsia="zh-CN"/>
        </w:rPr>
        <w:t>（1人）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*工作部门将在入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</w:t>
      </w:r>
      <w:r>
        <w:rPr>
          <w:rFonts w:ascii="宋体" w:hAnsi="宋体" w:eastAsia="宋体" w:cs="Yu Gothic UI"/>
          <w:sz w:val="24"/>
          <w:szCs w:val="24"/>
          <w:lang w:eastAsia="zh-CN"/>
        </w:rPr>
        <w:t>后指定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报</w:t>
      </w:r>
      <w:r>
        <w:rPr>
          <w:rFonts w:ascii="宋体" w:hAnsi="宋体" w:eastAsia="宋体" w:cs="Times New Roman"/>
          <w:sz w:val="24"/>
          <w:szCs w:val="24"/>
          <w:lang w:eastAsia="zh-CN"/>
        </w:rPr>
        <w:t>名截止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时间</w:t>
      </w:r>
      <w:r>
        <w:rPr>
          <w:rFonts w:ascii="宋体" w:hAnsi="宋体" w:eastAsia="宋体" w:cs="Times New Roman"/>
          <w:sz w:val="24"/>
          <w:szCs w:val="24"/>
          <w:lang w:eastAsia="zh-CN"/>
        </w:rPr>
        <w:t>：2020. 5. 10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三、主要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职责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支持三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磋商机制（部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长级</w:t>
      </w:r>
      <w:r>
        <w:rPr>
          <w:rFonts w:ascii="宋体" w:hAnsi="宋体" w:eastAsia="宋体" w:cs="Times New Roman"/>
          <w:sz w:val="24"/>
          <w:szCs w:val="24"/>
          <w:lang w:eastAsia="zh-CN"/>
        </w:rPr>
        <w:t>或其他政府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间</w:t>
      </w:r>
      <w:r>
        <w:rPr>
          <w:rFonts w:ascii="宋体" w:hAnsi="宋体" w:eastAsia="宋体" w:cs="Yu Mincho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议</w:t>
      </w:r>
      <w:r>
        <w:rPr>
          <w:rFonts w:ascii="宋体" w:hAnsi="宋体" w:eastAsia="宋体" w:cs="Times New Roman"/>
          <w:sz w:val="24"/>
          <w:szCs w:val="24"/>
          <w:lang w:eastAsia="zh-CN"/>
        </w:rPr>
        <w:t>），具体包括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协</w:t>
      </w:r>
      <w:r>
        <w:rPr>
          <w:rFonts w:ascii="宋体" w:hAnsi="宋体" w:eastAsia="宋体" w:cs="Times New Roman"/>
          <w:sz w:val="24"/>
          <w:szCs w:val="24"/>
          <w:lang w:eastAsia="zh-CN"/>
        </w:rPr>
        <w:t>助安排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议</w:t>
      </w:r>
      <w:r>
        <w:rPr>
          <w:rFonts w:ascii="宋体" w:hAnsi="宋体" w:eastAsia="宋体" w:cs="Times New Roman"/>
          <w:sz w:val="24"/>
          <w:szCs w:val="24"/>
          <w:lang w:eastAsia="zh-CN"/>
        </w:rPr>
        <w:t>、撰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写会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议纪</w:t>
      </w:r>
      <w:r>
        <w:rPr>
          <w:rFonts w:ascii="宋体" w:hAnsi="宋体" w:eastAsia="宋体" w:cs="Times New Roman"/>
          <w:sz w:val="24"/>
          <w:szCs w:val="24"/>
          <w:lang w:eastAsia="zh-CN"/>
        </w:rPr>
        <w:t>要、落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实</w:t>
      </w:r>
      <w:r>
        <w:rPr>
          <w:rFonts w:ascii="宋体" w:hAnsi="宋体" w:eastAsia="宋体" w:cs="Times New Roman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间</w:t>
      </w:r>
      <w:r>
        <w:rPr>
          <w:rFonts w:ascii="宋体" w:hAnsi="宋体" w:eastAsia="宋体" w:cs="Times New Roman"/>
          <w:sz w:val="24"/>
          <w:szCs w:val="24"/>
          <w:lang w:eastAsia="zh-CN"/>
        </w:rPr>
        <w:t>政府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达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成的相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关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识</w:t>
      </w:r>
      <w:r>
        <w:rPr>
          <w:rFonts w:ascii="宋体" w:hAnsi="宋体" w:eastAsia="宋体" w:cs="Times New Roman"/>
          <w:sz w:val="24"/>
          <w:szCs w:val="24"/>
          <w:lang w:eastAsia="zh-CN"/>
        </w:rPr>
        <w:t>等；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工作部门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领</w:t>
      </w:r>
      <w:r>
        <w:rPr>
          <w:rFonts w:ascii="宋体" w:hAnsi="宋体" w:eastAsia="宋体" w:cs="Times New Roman"/>
          <w:sz w:val="24"/>
          <w:szCs w:val="24"/>
          <w:lang w:eastAsia="zh-CN"/>
        </w:rPr>
        <w:t>域的活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动</w:t>
      </w:r>
      <w:r>
        <w:rPr>
          <w:rFonts w:ascii="宋体" w:hAnsi="宋体" w:eastAsia="宋体" w:cs="Times New Roman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研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讨</w:t>
      </w:r>
      <w:r>
        <w:rPr>
          <w:rFonts w:ascii="宋体" w:hAnsi="宋体" w:eastAsia="宋体" w:cs="Yu Mincho"/>
          <w:sz w:val="24"/>
          <w:szCs w:val="24"/>
          <w:lang w:eastAsia="zh-CN"/>
        </w:rPr>
        <w:t>会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探索三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合作的新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领</w:t>
      </w:r>
      <w:r>
        <w:rPr>
          <w:rFonts w:ascii="宋体" w:hAnsi="宋体" w:eastAsia="宋体" w:cs="Times New Roman"/>
          <w:sz w:val="24"/>
          <w:szCs w:val="24"/>
          <w:lang w:eastAsia="zh-CN"/>
        </w:rPr>
        <w:t>域，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与国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际组织</w:t>
      </w:r>
      <w:r>
        <w:rPr>
          <w:rFonts w:ascii="宋体" w:hAnsi="宋体" w:eastAsia="宋体" w:cs="Times New Roman"/>
          <w:sz w:val="24"/>
          <w:szCs w:val="24"/>
          <w:lang w:eastAsia="zh-CN"/>
        </w:rPr>
        <w:t>、非政府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组织</w:t>
      </w:r>
      <w:r>
        <w:rPr>
          <w:rFonts w:ascii="宋体" w:hAnsi="宋体" w:eastAsia="宋体" w:cs="Times New Roman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研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究机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构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等建立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联</w:t>
      </w:r>
      <w:r>
        <w:rPr>
          <w:rFonts w:ascii="宋体" w:hAnsi="宋体" w:eastAsia="宋体" w:cs="Times New Roman"/>
          <w:sz w:val="24"/>
          <w:szCs w:val="24"/>
          <w:lang w:eastAsia="zh-CN"/>
        </w:rPr>
        <w:t>系；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进</w:t>
      </w:r>
      <w:r>
        <w:rPr>
          <w:rFonts w:ascii="宋体" w:hAnsi="宋体" w:eastAsia="宋体" w:cs="Times New Roman"/>
          <w:sz w:val="24"/>
          <w:szCs w:val="24"/>
          <w:lang w:eastAsia="zh-CN"/>
        </w:rPr>
        <w:t>行中日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韩</w:t>
      </w:r>
      <w:r>
        <w:rPr>
          <w:rFonts w:ascii="宋体" w:hAnsi="宋体" w:eastAsia="宋体" w:cs="Times New Roman"/>
          <w:sz w:val="24"/>
          <w:szCs w:val="24"/>
          <w:lang w:eastAsia="zh-CN"/>
        </w:rPr>
        <w:t>合作的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研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究工作；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撰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写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正副秘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书长</w:t>
      </w:r>
      <w:r>
        <w:rPr>
          <w:rFonts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发</w:t>
      </w:r>
      <w:r>
        <w:rPr>
          <w:rFonts w:ascii="宋体" w:hAnsi="宋体" w:eastAsia="宋体" w:cs="Times New Roman"/>
          <w:sz w:val="24"/>
          <w:szCs w:val="24"/>
          <w:lang w:eastAsia="zh-CN"/>
        </w:rPr>
        <w:t>言稿，安排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相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关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机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构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员</w:t>
      </w:r>
      <w:r>
        <w:rPr>
          <w:rFonts w:ascii="宋体" w:hAnsi="宋体" w:eastAsia="宋体" w:cs="Times New Roman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面等；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撰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写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和翻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译</w:t>
      </w:r>
      <w:r>
        <w:rPr>
          <w:rFonts w:ascii="宋体" w:hAnsi="宋体" w:eastAsia="宋体" w:cs="Times New Roman"/>
          <w:sz w:val="24"/>
          <w:szCs w:val="24"/>
          <w:lang w:eastAsia="zh-CN"/>
        </w:rPr>
        <w:t>秘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书处</w:t>
      </w:r>
      <w:r>
        <w:rPr>
          <w:rFonts w:ascii="宋体" w:hAnsi="宋体" w:eastAsia="宋体" w:cs="Times New Roman"/>
          <w:sz w:val="24"/>
          <w:szCs w:val="24"/>
          <w:lang w:eastAsia="zh-CN"/>
        </w:rPr>
        <w:t>新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闻</w:t>
      </w:r>
      <w:r>
        <w:rPr>
          <w:rFonts w:ascii="宋体" w:hAnsi="宋体" w:eastAsia="宋体" w:cs="Times New Roman"/>
          <w:sz w:val="24"/>
          <w:szCs w:val="24"/>
          <w:lang w:eastAsia="zh-CN"/>
        </w:rPr>
        <w:t>稿及三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合作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进</w:t>
      </w:r>
      <w:r>
        <w:rPr>
          <w:rFonts w:ascii="宋体" w:hAnsi="宋体" w:eastAsia="宋体" w:cs="Times New Roman"/>
          <w:sz w:val="24"/>
          <w:szCs w:val="24"/>
          <w:lang w:eastAsia="zh-CN"/>
        </w:rPr>
        <w:t>展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报</w:t>
      </w:r>
      <w:r>
        <w:rPr>
          <w:rFonts w:ascii="宋体" w:hAnsi="宋体" w:eastAsia="宋体" w:cs="Times New Roman"/>
          <w:sz w:val="24"/>
          <w:szCs w:val="24"/>
          <w:lang w:eastAsia="zh-CN"/>
        </w:rPr>
        <w:t>告等；</w:t>
      </w:r>
    </w:p>
    <w:p>
      <w:pPr>
        <w:pStyle w:val="12"/>
        <w:numPr>
          <w:ilvl w:val="0"/>
          <w:numId w:val="1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</w:rPr>
        <w:t>协</w:t>
      </w:r>
      <w:r>
        <w:rPr>
          <w:rFonts w:ascii="宋体" w:hAnsi="宋体" w:eastAsia="宋体" w:cs="Times New Roman"/>
          <w:sz w:val="24"/>
          <w:szCs w:val="24"/>
        </w:rPr>
        <w:t>助跨部</w:t>
      </w:r>
      <w:r>
        <w:rPr>
          <w:rFonts w:hint="eastAsia" w:ascii="宋体" w:hAnsi="宋体" w:eastAsia="宋体" w:cs="Times New Roman"/>
          <w:sz w:val="24"/>
          <w:szCs w:val="24"/>
        </w:rPr>
        <w:t>门</w:t>
      </w:r>
      <w:r>
        <w:rPr>
          <w:rFonts w:ascii="宋体" w:hAnsi="宋体" w:eastAsia="宋体" w:cs="Times New Roman"/>
          <w:sz w:val="24"/>
          <w:szCs w:val="24"/>
        </w:rPr>
        <w:t>合作</w:t>
      </w:r>
      <w:r>
        <w:rPr>
          <w:rFonts w:hint="eastAsia" w:ascii="宋体" w:hAnsi="宋体" w:eastAsia="宋体" w:cs="微软雅黑"/>
          <w:sz w:val="24"/>
          <w:szCs w:val="24"/>
        </w:rPr>
        <w:t>项</w:t>
      </w:r>
      <w:r>
        <w:rPr>
          <w:rFonts w:ascii="宋体" w:hAnsi="宋体" w:eastAsia="宋体" w:cs="Times New Roman"/>
          <w:sz w:val="24"/>
          <w:szCs w:val="24"/>
        </w:rPr>
        <w:t>目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四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</w:t>
      </w:r>
      <w:r>
        <w:rPr>
          <w:rFonts w:ascii="宋体" w:hAnsi="宋体" w:eastAsia="宋体" w:cs="Times New Roman"/>
          <w:sz w:val="24"/>
          <w:szCs w:val="24"/>
          <w:lang w:eastAsia="zh-CN"/>
        </w:rPr>
        <w:t>位要求</w:t>
      </w:r>
      <w:r>
        <w:rPr>
          <w:rFonts w:ascii="宋体" w:hAnsi="宋体" w:eastAsia="宋体" w:cs="Times New Roman"/>
          <w:sz w:val="24"/>
          <w:szCs w:val="24"/>
          <w:lang w:eastAsia="zh-CN"/>
        </w:rPr>
        <w:tab/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MS Mincho"/>
          <w:sz w:val="24"/>
          <w:szCs w:val="24"/>
          <w:lang w:eastAsia="zh-CN"/>
        </w:rPr>
        <w:t>中国</w:t>
      </w:r>
      <w:r>
        <w:rPr>
          <w:rFonts w:ascii="宋体" w:hAnsi="宋体" w:eastAsia="宋体" w:cs="MS Mincho"/>
          <w:sz w:val="24"/>
          <w:szCs w:val="24"/>
          <w:lang w:eastAsia="zh-CN"/>
        </w:rPr>
        <w:t>籍</w:t>
      </w:r>
      <w:r>
        <w:rPr>
          <w:rFonts w:ascii="宋体" w:hAnsi="宋体" w:eastAsia="宋体" w:cs="Malgun Gothic"/>
          <w:sz w:val="24"/>
          <w:szCs w:val="24"/>
          <w:lang w:eastAsia="zh-CN"/>
        </w:rPr>
        <w:t>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w w:val="90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w w:val="90"/>
          <w:sz w:val="24"/>
          <w:szCs w:val="24"/>
          <w:lang w:eastAsia="zh-CN"/>
        </w:rPr>
        <w:t>大学本科或以上学历</w:t>
      </w:r>
      <w:r>
        <w:rPr>
          <w:rFonts w:ascii="宋体" w:hAnsi="宋体" w:eastAsia="宋体" w:cs="Times New Roman"/>
          <w:w w:val="90"/>
          <w:sz w:val="24"/>
          <w:szCs w:val="24"/>
          <w:lang w:eastAsia="zh-CN"/>
        </w:rPr>
        <w:t>，政治</w:t>
      </w:r>
      <w:r>
        <w:rPr>
          <w:rFonts w:hint="eastAsia" w:ascii="宋体" w:hAnsi="宋体" w:eastAsia="宋体" w:cs="MS Mincho"/>
          <w:w w:val="90"/>
          <w:sz w:val="24"/>
          <w:szCs w:val="24"/>
          <w:lang w:eastAsia="zh-CN"/>
        </w:rPr>
        <w:t>学</w:t>
      </w:r>
      <w:r>
        <w:rPr>
          <w:rFonts w:ascii="宋体" w:hAnsi="宋体" w:eastAsia="宋体" w:cs="Malgun Gothic"/>
          <w:w w:val="9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MS Mincho"/>
          <w:w w:val="90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微软雅黑"/>
          <w:w w:val="90"/>
          <w:sz w:val="24"/>
          <w:szCs w:val="24"/>
          <w:lang w:eastAsia="zh-CN"/>
        </w:rPr>
        <w:t>际</w:t>
      </w:r>
      <w:r>
        <w:rPr>
          <w:rFonts w:ascii="宋体" w:hAnsi="宋体" w:eastAsia="宋体" w:cs="Yu Mincho"/>
          <w:w w:val="90"/>
          <w:sz w:val="24"/>
          <w:szCs w:val="24"/>
          <w:lang w:eastAsia="zh-CN"/>
        </w:rPr>
        <w:t>关</w:t>
      </w:r>
      <w:r>
        <w:rPr>
          <w:rFonts w:ascii="宋体" w:hAnsi="宋体" w:eastAsia="宋体" w:cs="Times New Roman"/>
          <w:w w:val="90"/>
          <w:sz w:val="24"/>
          <w:szCs w:val="24"/>
          <w:lang w:eastAsia="zh-CN"/>
        </w:rPr>
        <w:t>系、</w:t>
      </w:r>
      <w:r>
        <w:rPr>
          <w:rFonts w:hint="eastAsia" w:ascii="宋体" w:hAnsi="宋体" w:eastAsia="宋体" w:cs="微软雅黑"/>
          <w:w w:val="90"/>
          <w:sz w:val="24"/>
          <w:szCs w:val="24"/>
          <w:lang w:eastAsia="zh-CN"/>
        </w:rPr>
        <w:t>经济</w:t>
      </w:r>
      <w:r>
        <w:rPr>
          <w:rFonts w:ascii="宋体" w:hAnsi="宋体" w:eastAsia="宋体" w:cs="Yu Mincho"/>
          <w:w w:val="90"/>
          <w:sz w:val="24"/>
          <w:szCs w:val="24"/>
          <w:lang w:eastAsia="zh-CN"/>
        </w:rPr>
        <w:t>学</w:t>
      </w:r>
      <w:r>
        <w:rPr>
          <w:rFonts w:ascii="宋体" w:hAnsi="宋体" w:eastAsia="宋体" w:cs="Times New Roman"/>
          <w:w w:val="90"/>
          <w:sz w:val="24"/>
          <w:szCs w:val="24"/>
          <w:lang w:eastAsia="zh-CN"/>
        </w:rPr>
        <w:t>、地</w:t>
      </w:r>
      <w:r>
        <w:rPr>
          <w:rFonts w:hint="eastAsia" w:ascii="宋体" w:hAnsi="宋体" w:eastAsia="宋体" w:cs="MS Mincho"/>
          <w:w w:val="90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微软雅黑"/>
          <w:w w:val="90"/>
          <w:sz w:val="24"/>
          <w:szCs w:val="24"/>
          <w:lang w:eastAsia="zh-CN"/>
        </w:rPr>
        <w:t>问题</w:t>
      </w:r>
      <w:r>
        <w:rPr>
          <w:rFonts w:ascii="宋体" w:hAnsi="宋体" w:eastAsia="宋体" w:cs="Yu Mincho"/>
          <w:w w:val="90"/>
          <w:sz w:val="24"/>
          <w:szCs w:val="24"/>
          <w:lang w:eastAsia="zh-CN"/>
        </w:rPr>
        <w:t>研</w:t>
      </w:r>
      <w:r>
        <w:rPr>
          <w:rFonts w:ascii="宋体" w:hAnsi="宋体" w:eastAsia="宋体" w:cs="Times New Roman"/>
          <w:w w:val="90"/>
          <w:sz w:val="24"/>
          <w:szCs w:val="24"/>
          <w:lang w:eastAsia="zh-CN"/>
        </w:rPr>
        <w:t>究等</w:t>
      </w:r>
      <w:r>
        <w:rPr>
          <w:rFonts w:ascii="宋体" w:hAnsi="宋体" w:eastAsia="宋体" w:cs="Malgun Gothic"/>
          <w:w w:val="90"/>
          <w:sz w:val="24"/>
          <w:szCs w:val="24"/>
          <w:lang w:eastAsia="zh-CN"/>
        </w:rPr>
        <w:t>人文社</w:t>
      </w:r>
      <w:r>
        <w:rPr>
          <w:rFonts w:hint="eastAsia" w:ascii="宋体" w:hAnsi="宋体" w:eastAsia="宋体" w:cs="Malgun Gothic"/>
          <w:w w:val="90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MS Mincho"/>
          <w:w w:val="90"/>
          <w:sz w:val="24"/>
          <w:szCs w:val="24"/>
          <w:lang w:eastAsia="zh-CN"/>
        </w:rPr>
        <w:t>学</w:t>
      </w:r>
      <w:r>
        <w:rPr>
          <w:rFonts w:ascii="宋体" w:hAnsi="宋体" w:eastAsia="宋体" w:cs="Malgun Gothic"/>
          <w:w w:val="90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微软雅黑"/>
          <w:w w:val="90"/>
          <w:sz w:val="24"/>
          <w:szCs w:val="24"/>
          <w:lang w:eastAsia="zh-CN"/>
        </w:rPr>
        <w:t>专业</w:t>
      </w:r>
      <w:r>
        <w:rPr>
          <w:rFonts w:ascii="宋体" w:hAnsi="宋体" w:eastAsia="宋体" w:cs="Times New Roman"/>
          <w:w w:val="90"/>
          <w:sz w:val="24"/>
          <w:szCs w:val="24"/>
          <w:lang w:eastAsia="zh-CN"/>
        </w:rPr>
        <w:t>背景；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有相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关</w:t>
      </w:r>
      <w:r>
        <w:rPr>
          <w:rFonts w:ascii="宋体" w:hAnsi="宋体" w:eastAsia="宋体" w:cs="Malgun Gothic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经验优</w:t>
      </w:r>
      <w:r>
        <w:rPr>
          <w:rFonts w:ascii="宋体" w:hAnsi="宋体" w:eastAsia="宋体" w:cs="Times New Roman"/>
          <w:sz w:val="24"/>
          <w:szCs w:val="24"/>
          <w:lang w:eastAsia="zh-CN"/>
        </w:rPr>
        <w:t>先；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精通母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和英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语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（懂韩，日语为加分项</w:t>
      </w:r>
      <w:r>
        <w:rPr>
          <w:rFonts w:ascii="宋体" w:hAnsi="宋体" w:eastAsia="宋体" w:cs="Times New Roman"/>
          <w:sz w:val="24"/>
          <w:szCs w:val="24"/>
          <w:lang w:eastAsia="zh-CN"/>
        </w:rPr>
        <w:t>）；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良好的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团队</w:t>
      </w:r>
      <w:r>
        <w:rPr>
          <w:rFonts w:ascii="宋体" w:hAnsi="宋体" w:eastAsia="宋体" w:cs="Times New Roman"/>
          <w:sz w:val="24"/>
          <w:szCs w:val="24"/>
          <w:lang w:eastAsia="zh-CN"/>
        </w:rPr>
        <w:t>合作意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识</w:t>
      </w:r>
      <w:r>
        <w:rPr>
          <w:rFonts w:ascii="宋体" w:hAnsi="宋体" w:eastAsia="宋体" w:cs="Times New Roman"/>
          <w:sz w:val="24"/>
          <w:szCs w:val="24"/>
          <w:lang w:eastAsia="zh-CN"/>
        </w:rPr>
        <w:t>，能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不同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国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籍和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文化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背景的人共同工作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良好的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执</w:t>
      </w:r>
      <w:r>
        <w:rPr>
          <w:rFonts w:ascii="宋体" w:hAnsi="宋体" w:eastAsia="宋体" w:cs="Times New Roman"/>
          <w:sz w:val="24"/>
          <w:szCs w:val="24"/>
          <w:lang w:eastAsia="zh-CN"/>
        </w:rPr>
        <w:t>行能力，能同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时处</w:t>
      </w:r>
      <w:r>
        <w:rPr>
          <w:rFonts w:ascii="宋体" w:hAnsi="宋体" w:eastAsia="宋体" w:cs="Times New Roman"/>
          <w:sz w:val="24"/>
          <w:szCs w:val="24"/>
          <w:lang w:eastAsia="zh-CN"/>
        </w:rPr>
        <w:t>理多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项</w:t>
      </w:r>
      <w:r>
        <w:rPr>
          <w:rFonts w:ascii="宋体" w:hAnsi="宋体" w:eastAsia="宋体" w:cs="Times New Roman"/>
          <w:sz w:val="24"/>
          <w:szCs w:val="24"/>
          <w:lang w:eastAsia="zh-CN"/>
        </w:rPr>
        <w:t>工作；</w:t>
      </w:r>
    </w:p>
    <w:p>
      <w:pPr>
        <w:pStyle w:val="12"/>
        <w:numPr>
          <w:ilvl w:val="0"/>
          <w:numId w:val="2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熟</w:t>
      </w:r>
      <w:r>
        <w:rPr>
          <w:rFonts w:hint="eastAsia" w:ascii="宋体" w:hAnsi="宋体" w:eastAsia="宋体" w:cs="微软雅黑"/>
          <w:sz w:val="24"/>
          <w:szCs w:val="24"/>
        </w:rPr>
        <w:t>练</w:t>
      </w:r>
      <w:r>
        <w:rPr>
          <w:rFonts w:ascii="宋体" w:hAnsi="宋体" w:eastAsia="宋体" w:cs="Times New Roman"/>
          <w:sz w:val="24"/>
          <w:szCs w:val="24"/>
        </w:rPr>
        <w:t>使用Microsoft Word, Excel, Power Point等</w:t>
      </w:r>
      <w:r>
        <w:rPr>
          <w:rFonts w:hint="eastAsia" w:ascii="宋体" w:hAnsi="宋体" w:eastAsia="宋体" w:cs="微软雅黑"/>
          <w:sz w:val="24"/>
          <w:szCs w:val="24"/>
        </w:rPr>
        <w:t>办</w:t>
      </w:r>
      <w:r>
        <w:rPr>
          <w:rFonts w:ascii="宋体" w:hAnsi="宋体" w:eastAsia="宋体" w:cs="Times New Roman"/>
          <w:sz w:val="24"/>
          <w:szCs w:val="24"/>
        </w:rPr>
        <w:t>公</w:t>
      </w:r>
      <w:r>
        <w:rPr>
          <w:rFonts w:hint="eastAsia" w:ascii="宋体" w:hAnsi="宋体" w:eastAsia="宋体" w:cs="微软雅黑"/>
          <w:sz w:val="24"/>
          <w:szCs w:val="24"/>
        </w:rPr>
        <w:t>软</w:t>
      </w:r>
      <w:r>
        <w:rPr>
          <w:rFonts w:ascii="宋体" w:hAnsi="宋体" w:eastAsia="宋体" w:cs="Times New Roman"/>
          <w:sz w:val="24"/>
          <w:szCs w:val="24"/>
        </w:rPr>
        <w:t>件</w:t>
      </w:r>
    </w:p>
    <w:p>
      <w:pPr>
        <w:spacing w:after="0" w:line="276" w:lineRule="auto"/>
        <w:rPr>
          <w:rFonts w:ascii="宋体" w:hAnsi="宋体" w:cs="Times New Roman"/>
          <w:sz w:val="24"/>
          <w:szCs w:val="24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五、入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职时间</w:t>
      </w:r>
      <w:r>
        <w:rPr>
          <w:rFonts w:ascii="宋体" w:hAnsi="宋体" w:eastAsia="宋体" w:cs="Times New Roman"/>
          <w:sz w:val="24"/>
          <w:szCs w:val="24"/>
          <w:lang w:eastAsia="zh-CN"/>
        </w:rPr>
        <w:t>：2020年6-7月（可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协</w:t>
      </w:r>
      <w:r>
        <w:rPr>
          <w:rFonts w:ascii="宋体" w:hAnsi="宋体" w:eastAsia="宋体" w:cs="Times New Roman"/>
          <w:sz w:val="24"/>
          <w:szCs w:val="24"/>
          <w:lang w:eastAsia="zh-CN"/>
        </w:rPr>
        <w:t>商）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六、工作地点：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韩</w:t>
      </w:r>
      <w:r>
        <w:rPr>
          <w:rFonts w:hint="eastAsia" w:ascii="宋体" w:hAnsi="宋体" w:eastAsia="宋体" w:cs="Yu Mincho"/>
          <w:sz w:val="24"/>
          <w:szCs w:val="24"/>
          <w:lang w:eastAsia="zh-CN"/>
        </w:rPr>
        <w:t>国</w:t>
      </w:r>
      <w:r>
        <w:rPr>
          <w:rFonts w:ascii="宋体" w:hAnsi="宋体" w:eastAsia="宋体" w:cs="Times New Roman"/>
          <w:sz w:val="24"/>
          <w:szCs w:val="24"/>
          <w:lang w:eastAsia="zh-CN"/>
        </w:rPr>
        <w:t>首尔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七、工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资</w:t>
      </w:r>
      <w:r>
        <w:rPr>
          <w:rFonts w:ascii="宋体" w:hAnsi="宋体" w:eastAsia="宋体" w:cs="Times New Roman"/>
          <w:sz w:val="24"/>
          <w:szCs w:val="24"/>
          <w:lang w:eastAsia="zh-CN"/>
        </w:rPr>
        <w:t>待遇：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试用期</w:t>
      </w:r>
      <w:r>
        <w:rPr>
          <w:rFonts w:ascii="宋体" w:hAnsi="宋体" w:eastAsia="宋体" w:cs="Times New Roman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个月，合同期一年，根据工作表现可延长。工作满两年可转为长期员工。</w:t>
      </w:r>
    </w:p>
    <w:p>
      <w:pPr>
        <w:pStyle w:val="12"/>
        <w:numPr>
          <w:ilvl w:val="0"/>
          <w:numId w:val="3"/>
        </w:numPr>
        <w:spacing w:after="0" w:line="276" w:lineRule="auto"/>
        <w:ind w:leftChars="0"/>
        <w:rPr>
          <w:rFonts w:ascii="宋体" w:hAnsi="宋体" w:eastAsia="宋体" w:cs="微软雅黑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33,300,000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韩</w:t>
      </w:r>
      <w:r>
        <w:rPr>
          <w:rFonts w:ascii="宋体" w:hAnsi="宋体" w:eastAsia="宋体" w:cs="Times New Roman"/>
          <w:sz w:val="24"/>
          <w:szCs w:val="24"/>
          <w:lang w:eastAsia="zh-CN"/>
        </w:rPr>
        <w:t>元/年（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大学本科学历</w:t>
      </w:r>
      <w:r>
        <w:rPr>
          <w:rFonts w:ascii="宋体" w:hAnsi="宋体" w:eastAsia="宋体" w:cs="Times New Roman"/>
          <w:sz w:val="24"/>
          <w:szCs w:val="24"/>
          <w:lang w:eastAsia="zh-CN"/>
        </w:rPr>
        <w:t>）</w:t>
      </w:r>
    </w:p>
    <w:p>
      <w:pPr>
        <w:pStyle w:val="12"/>
        <w:numPr>
          <w:ilvl w:val="0"/>
          <w:numId w:val="3"/>
        </w:numPr>
        <w:spacing w:after="0" w:line="276" w:lineRule="auto"/>
        <w:ind w:leftChars="0"/>
        <w:rPr>
          <w:rFonts w:ascii="宋体" w:hAnsi="宋体" w:eastAsia="宋体" w:cs="微软雅黑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40,000,000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韩</w:t>
      </w:r>
      <w:r>
        <w:rPr>
          <w:rFonts w:ascii="宋体" w:hAnsi="宋体" w:eastAsia="宋体" w:cs="Times New Roman"/>
          <w:sz w:val="24"/>
          <w:szCs w:val="24"/>
          <w:lang w:eastAsia="zh-CN"/>
        </w:rPr>
        <w:t>元/年（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硕</w:t>
      </w:r>
      <w:r>
        <w:rPr>
          <w:rFonts w:ascii="宋体" w:hAnsi="宋体" w:eastAsia="宋体" w:cs="Yu Gothic UI"/>
          <w:sz w:val="24"/>
          <w:szCs w:val="24"/>
          <w:lang w:eastAsia="zh-CN"/>
        </w:rPr>
        <w:t>士研究生</w:t>
      </w:r>
      <w:r>
        <w:rPr>
          <w:rFonts w:hint="eastAsia" w:ascii="宋体" w:hAnsi="宋体" w:eastAsia="宋体" w:cs="Yu Gothic UI"/>
          <w:sz w:val="24"/>
          <w:szCs w:val="24"/>
          <w:lang w:eastAsia="zh-CN"/>
        </w:rPr>
        <w:t>以上</w:t>
      </w:r>
      <w:r>
        <w:rPr>
          <w:rFonts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after="0" w:line="276" w:lineRule="auto"/>
        <w:ind w:left="36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* 3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个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试</w:t>
      </w:r>
      <w:r>
        <w:rPr>
          <w:rFonts w:ascii="宋体" w:hAnsi="宋体" w:eastAsia="宋体" w:cs="Times New Roman"/>
          <w:sz w:val="24"/>
          <w:szCs w:val="24"/>
          <w:lang w:eastAsia="zh-CN"/>
        </w:rPr>
        <w:t>用期工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资</w:t>
      </w:r>
      <w:r>
        <w:rPr>
          <w:rFonts w:ascii="宋体" w:hAnsi="宋体" w:eastAsia="宋体" w:cs="Times New Roman"/>
          <w:sz w:val="24"/>
          <w:szCs w:val="24"/>
          <w:lang w:eastAsia="zh-CN"/>
        </w:rPr>
        <w:t>另行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计</w:t>
      </w:r>
      <w:r>
        <w:rPr>
          <w:rFonts w:ascii="宋体" w:hAnsi="宋体" w:eastAsia="宋体" w:cs="Times New Roman"/>
          <w:sz w:val="24"/>
          <w:szCs w:val="24"/>
          <w:lang w:eastAsia="zh-CN"/>
        </w:rPr>
        <w:t>算（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75%</w:t>
      </w:r>
      <w:r>
        <w:rPr>
          <w:rFonts w:ascii="宋体" w:hAnsi="宋体" w:eastAsia="宋体" w:cs="Times New Roman"/>
          <w:sz w:val="24"/>
          <w:szCs w:val="24"/>
          <w:lang w:eastAsia="zh-CN"/>
        </w:rPr>
        <w:t>）</w:t>
      </w:r>
    </w:p>
    <w:p>
      <w:pPr>
        <w:spacing w:after="0" w:line="276" w:lineRule="auto"/>
        <w:ind w:left="36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 xml:space="preserve">*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详情请见秘书处官方网站招聘专区</w:t>
      </w:r>
    </w:p>
    <w:p>
      <w:pPr>
        <w:spacing w:after="0" w:line="276" w:lineRule="auto"/>
        <w:ind w:firstLine="360"/>
        <w:rPr>
          <w:rFonts w:ascii="宋体" w:hAnsi="宋体" w:eastAsia="宋体" w:cs="Times New Roman"/>
          <w:sz w:val="24"/>
          <w:szCs w:val="24"/>
          <w:lang w:eastAsia="zh-CN"/>
        </w:rPr>
      </w:pPr>
      <w:r>
        <w:fldChar w:fldCharType="begin"/>
      </w:r>
      <w:r>
        <w:instrText xml:space="preserve"> HYPERLINK "https://tcsasia.bamboohr.com/jobs/view.php?id=27" </w:instrText>
      </w:r>
      <w:r>
        <w:fldChar w:fldCharType="separate"/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t>https://tcsasia.bamboohr.com/jobs/view.php?id=27</w:t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fldChar w:fldCharType="end"/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Times New Roman"/>
          <w:sz w:val="24"/>
          <w:szCs w:val="24"/>
          <w:lang w:eastAsia="zh-CN"/>
        </w:rPr>
        <w:t xml:space="preserve"> </w:t>
      </w:r>
    </w:p>
    <w:p>
      <w:pPr>
        <w:spacing w:after="0" w:line="276" w:lineRule="auto"/>
        <w:rPr>
          <w:rFonts w:ascii="宋体" w:hAnsi="宋体" w:eastAsia="宋体" w:cs="微软雅黑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八、申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请</w:t>
      </w:r>
      <w:r>
        <w:rPr>
          <w:rFonts w:ascii="宋体" w:hAnsi="宋体" w:eastAsia="宋体" w:cs="Times New Roman"/>
          <w:sz w:val="24"/>
          <w:szCs w:val="24"/>
          <w:lang w:eastAsia="zh-CN"/>
        </w:rPr>
        <w:t>材料</w:t>
      </w:r>
      <w:r>
        <w:rPr>
          <w:rFonts w:ascii="宋体" w:hAnsi="宋体" w:eastAsia="宋体" w:cs="微软雅黑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注意：将所有材料合并成</w:t>
      </w:r>
      <w:r>
        <w:rPr>
          <w:rFonts w:ascii="宋体" w:hAnsi="宋体" w:eastAsia="宋体" w:cs="微软雅黑"/>
          <w:sz w:val="24"/>
          <w:szCs w:val="24"/>
          <w:lang w:eastAsia="zh-CN"/>
        </w:rPr>
        <w:t>1个PDF文件提交）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报</w:t>
      </w:r>
      <w:r>
        <w:rPr>
          <w:rFonts w:ascii="宋体" w:hAnsi="宋体" w:eastAsia="宋体" w:cs="Times New Roman"/>
          <w:sz w:val="24"/>
          <w:szCs w:val="24"/>
          <w:lang w:eastAsia="zh-CN"/>
        </w:rPr>
        <w:t>名表（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请见</w:t>
      </w:r>
      <w:r>
        <w:rPr>
          <w:rFonts w:ascii="宋体" w:hAnsi="宋体" w:eastAsia="宋体" w:cs="Times New Roman"/>
          <w:sz w:val="24"/>
          <w:szCs w:val="24"/>
          <w:lang w:eastAsia="zh-CN"/>
        </w:rPr>
        <w:t>附件）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自我介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绍</w:t>
      </w:r>
      <w:r>
        <w:rPr>
          <w:rFonts w:ascii="宋体" w:hAnsi="宋体" w:eastAsia="宋体" w:cs="Times New Roman"/>
          <w:sz w:val="24"/>
          <w:szCs w:val="24"/>
          <w:lang w:eastAsia="zh-CN"/>
        </w:rPr>
        <w:t>（英文和中文，2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页</w:t>
      </w:r>
      <w:r>
        <w:rPr>
          <w:rFonts w:ascii="宋体" w:hAnsi="宋体" w:eastAsia="宋体" w:cs="Yu Mincho"/>
          <w:sz w:val="24"/>
          <w:szCs w:val="24"/>
          <w:lang w:eastAsia="zh-CN"/>
        </w:rPr>
        <w:t>内</w:t>
      </w:r>
      <w:r>
        <w:rPr>
          <w:rFonts w:ascii="宋体" w:hAnsi="宋体" w:eastAsia="宋体" w:cs="Times New Roman"/>
          <w:sz w:val="24"/>
          <w:szCs w:val="24"/>
          <w:lang w:eastAsia="zh-CN"/>
        </w:rPr>
        <w:t>）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本科及</w:t>
      </w:r>
      <w:r>
        <w:rPr>
          <w:rFonts w:ascii="宋体" w:hAnsi="宋体" w:eastAsia="宋体" w:cs="MS Mincho"/>
          <w:sz w:val="24"/>
          <w:szCs w:val="24"/>
          <w:lang w:eastAsia="zh-CN"/>
        </w:rPr>
        <w:t>研</w:t>
      </w:r>
      <w:r>
        <w:rPr>
          <w:rFonts w:ascii="宋体" w:hAnsi="宋体" w:eastAsia="宋体" w:cs="Malgun Gothic"/>
          <w:sz w:val="24"/>
          <w:szCs w:val="24"/>
          <w:lang w:eastAsia="zh-CN"/>
        </w:rPr>
        <w:t>究生</w:t>
      </w:r>
      <w:r>
        <w:rPr>
          <w:rFonts w:ascii="宋体" w:hAnsi="宋体" w:eastAsia="宋体" w:cs="MS Mincho"/>
          <w:sz w:val="24"/>
          <w:szCs w:val="24"/>
          <w:lang w:eastAsia="zh-CN"/>
        </w:rPr>
        <w:t>学</w:t>
      </w:r>
      <w:r>
        <w:rPr>
          <w:rFonts w:ascii="宋体" w:hAnsi="宋体" w:eastAsia="宋体" w:cs="Malgun Gothic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证</w:t>
      </w:r>
      <w:r>
        <w:rPr>
          <w:rFonts w:ascii="宋体" w:hAnsi="宋体" w:eastAsia="宋体" w:cs="Malgun Gothic"/>
          <w:sz w:val="24"/>
          <w:szCs w:val="24"/>
          <w:lang w:eastAsia="zh-CN"/>
        </w:rPr>
        <w:t>明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, 成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绩单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英</w:t>
      </w:r>
      <w:r>
        <w:rPr>
          <w:rFonts w:hint="eastAsia" w:ascii="宋体" w:hAnsi="宋体" w:eastAsia="宋体" w:cs="微软雅黑"/>
          <w:sz w:val="24"/>
          <w:szCs w:val="24"/>
        </w:rPr>
        <w:t>语</w:t>
      </w:r>
      <w:r>
        <w:rPr>
          <w:rFonts w:hint="eastAsia" w:ascii="宋体" w:hAnsi="宋体" w:eastAsia="宋体" w:cs="Times New Roman"/>
          <w:sz w:val="24"/>
          <w:szCs w:val="24"/>
        </w:rPr>
        <w:t>成</w:t>
      </w:r>
      <w:r>
        <w:rPr>
          <w:rFonts w:hint="eastAsia" w:ascii="宋体" w:hAnsi="宋体" w:eastAsia="宋体" w:cs="微软雅黑"/>
          <w:sz w:val="24"/>
          <w:szCs w:val="24"/>
        </w:rPr>
        <w:t>绩证</w:t>
      </w:r>
      <w:r>
        <w:rPr>
          <w:rFonts w:ascii="宋体" w:hAnsi="宋体" w:eastAsia="宋体" w:cs="Times New Roman"/>
          <w:sz w:val="24"/>
          <w:szCs w:val="24"/>
        </w:rPr>
        <w:t>明（TOEIC, TOEFL, TEPS, IELTS等）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（非必</w:t>
      </w:r>
      <w:r>
        <w:rPr>
          <w:rFonts w:hint="eastAsia" w:ascii="宋体" w:hAnsi="宋体" w:eastAsia="宋体" w:cs="微软雅黑"/>
          <w:sz w:val="24"/>
          <w:szCs w:val="24"/>
        </w:rPr>
        <w:t>须</w:t>
      </w:r>
      <w:r>
        <w:rPr>
          <w:rFonts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推荐信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（非必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须</w:t>
      </w:r>
      <w:r>
        <w:rPr>
          <w:rFonts w:ascii="宋体" w:hAnsi="宋体" w:eastAsia="宋体" w:cs="Times New Roman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单</w:t>
      </w:r>
      <w:r>
        <w:rPr>
          <w:rFonts w:hint="eastAsia" w:ascii="宋体" w:hAnsi="宋体" w:eastAsia="宋体" w:cs="Yu Gothic UI"/>
          <w:sz w:val="24"/>
          <w:szCs w:val="24"/>
          <w:lang w:eastAsia="zh-CN"/>
        </w:rPr>
        <w:t>位</w:t>
      </w:r>
      <w:r>
        <w:rPr>
          <w:rFonts w:ascii="宋体" w:hAnsi="宋体" w:eastAsia="宋体" w:cs="Times New Roman"/>
          <w:sz w:val="24"/>
          <w:szCs w:val="24"/>
          <w:lang w:eastAsia="zh-CN"/>
        </w:rPr>
        <w:t>离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职证</w:t>
      </w:r>
      <w:r>
        <w:rPr>
          <w:rFonts w:hint="eastAsia" w:ascii="宋体" w:hAnsi="宋体" w:eastAsia="宋体" w:cs="Yu Gothic UI"/>
          <w:sz w:val="24"/>
          <w:szCs w:val="24"/>
          <w:lang w:eastAsia="zh-CN"/>
        </w:rPr>
        <w:t>明</w:t>
      </w:r>
    </w:p>
    <w:p>
      <w:pPr>
        <w:pStyle w:val="12"/>
        <w:numPr>
          <w:ilvl w:val="0"/>
          <w:numId w:val="4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（非必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须</w:t>
      </w:r>
      <w:r>
        <w:rPr>
          <w:rFonts w:ascii="宋体" w:hAnsi="宋体" w:eastAsia="宋体" w:cs="Times New Roman"/>
          <w:sz w:val="24"/>
          <w:szCs w:val="24"/>
          <w:lang w:eastAsia="zh-CN"/>
        </w:rPr>
        <w:t>）日、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韩语</w:t>
      </w:r>
      <w:r>
        <w:rPr>
          <w:rFonts w:ascii="宋体" w:hAnsi="宋体" w:eastAsia="宋体" w:cs="Times New Roman"/>
          <w:sz w:val="24"/>
          <w:szCs w:val="24"/>
          <w:lang w:eastAsia="zh-CN"/>
        </w:rPr>
        <w:t>言成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绩证</w:t>
      </w:r>
      <w:r>
        <w:rPr>
          <w:rFonts w:ascii="宋体" w:hAnsi="宋体" w:eastAsia="宋体" w:cs="Times New Roman"/>
          <w:sz w:val="24"/>
          <w:szCs w:val="24"/>
          <w:lang w:eastAsia="zh-CN"/>
        </w:rPr>
        <w:t>明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应</w:t>
      </w:r>
      <w:r>
        <w:rPr>
          <w:rFonts w:ascii="宋体" w:hAnsi="宋体" w:eastAsia="宋体" w:cs="Times New Roman"/>
          <w:sz w:val="24"/>
          <w:szCs w:val="24"/>
          <w:lang w:eastAsia="zh-CN"/>
        </w:rPr>
        <w:t>聘流程</w:t>
      </w:r>
    </w:p>
    <w:p>
      <w:pPr>
        <w:pStyle w:val="12"/>
        <w:numPr>
          <w:ilvl w:val="0"/>
          <w:numId w:val="5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第一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轮</w:t>
      </w:r>
      <w:r>
        <w:rPr>
          <w:rFonts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简历筛选</w:t>
      </w:r>
    </w:p>
    <w:p>
      <w:pPr>
        <w:pStyle w:val="12"/>
        <w:numPr>
          <w:ilvl w:val="0"/>
          <w:numId w:val="5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第二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轮</w:t>
      </w:r>
      <w:r>
        <w:rPr>
          <w:rFonts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笔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试</w:t>
      </w:r>
      <w:r>
        <w:rPr>
          <w:rFonts w:ascii="宋体" w:hAnsi="宋体" w:eastAsia="宋体" w:cs="Times New Roman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邮</w:t>
      </w:r>
      <w:r>
        <w:rPr>
          <w:rFonts w:ascii="宋体" w:hAnsi="宋体" w:eastAsia="宋体" w:cs="Times New Roman"/>
          <w:sz w:val="24"/>
          <w:szCs w:val="24"/>
          <w:lang w:eastAsia="zh-CN"/>
        </w:rPr>
        <w:t>件提交）</w:t>
      </w:r>
    </w:p>
    <w:p>
      <w:pPr>
        <w:pStyle w:val="12"/>
        <w:numPr>
          <w:ilvl w:val="0"/>
          <w:numId w:val="5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第三</w:t>
      </w:r>
      <w:r>
        <w:rPr>
          <w:rFonts w:hint="eastAsia" w:ascii="宋体" w:hAnsi="宋体" w:eastAsia="宋体" w:cs="微软雅黑"/>
          <w:sz w:val="24"/>
          <w:szCs w:val="24"/>
        </w:rPr>
        <w:t>轮</w:t>
      </w:r>
      <w:r>
        <w:rPr>
          <w:rFonts w:ascii="宋体" w:hAnsi="宋体" w:eastAsia="宋体" w:cs="Times New Roman"/>
          <w:sz w:val="24"/>
          <w:szCs w:val="24"/>
        </w:rPr>
        <w:t>：面</w:t>
      </w:r>
      <w:r>
        <w:rPr>
          <w:rFonts w:hint="eastAsia" w:ascii="宋体" w:hAnsi="宋体" w:eastAsia="宋体" w:cs="微软雅黑"/>
          <w:sz w:val="24"/>
          <w:szCs w:val="24"/>
        </w:rPr>
        <w:t>试</w:t>
      </w: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after="0" w:line="276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十、</w:t>
      </w:r>
      <w:r>
        <w:rPr>
          <w:rFonts w:hint="eastAsia" w:ascii="宋体" w:hAnsi="宋体" w:eastAsia="宋体" w:cs="微软雅黑"/>
          <w:sz w:val="24"/>
          <w:szCs w:val="24"/>
        </w:rPr>
        <w:t>应</w:t>
      </w:r>
      <w:r>
        <w:rPr>
          <w:rFonts w:ascii="宋体" w:hAnsi="宋体" w:eastAsia="宋体" w:cs="Times New Roman"/>
          <w:sz w:val="24"/>
          <w:szCs w:val="24"/>
        </w:rPr>
        <w:t>聘方式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fldChar w:fldCharType="begin"/>
      </w:r>
      <w:r>
        <w:instrText xml:space="preserve"> HYPERLINK "https://tcsasia.bamboohr.com/jobs/view.php?id=27" </w:instrText>
      </w:r>
      <w:r>
        <w:fldChar w:fldCharType="separate"/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t>https://tcsasia.bamboohr.com/jobs/view.php?id=27</w:t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fldChar w:fldCharType="end"/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Times New Roman"/>
          <w:sz w:val="24"/>
          <w:szCs w:val="24"/>
          <w:lang w:eastAsia="zh-CN"/>
        </w:rPr>
        <w:t xml:space="preserve"> 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报</w:t>
      </w:r>
      <w:r>
        <w:rPr>
          <w:rFonts w:ascii="宋体" w:hAnsi="宋体" w:eastAsia="宋体" w:cs="Times New Roman"/>
          <w:sz w:val="24"/>
          <w:szCs w:val="24"/>
          <w:lang w:eastAsia="zh-CN"/>
        </w:rPr>
        <w:t>名期限：2020年5月10日(周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日</w:t>
      </w:r>
      <w:r>
        <w:rPr>
          <w:rFonts w:ascii="宋体" w:hAnsi="宋体" w:eastAsia="宋体" w:cs="Times New Roman"/>
          <w:sz w:val="24"/>
          <w:szCs w:val="24"/>
          <w:lang w:eastAsia="zh-CN"/>
        </w:rPr>
        <w:t>)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请</w:t>
      </w:r>
      <w:r>
        <w:rPr>
          <w:rFonts w:ascii="宋体" w:hAnsi="宋体" w:eastAsia="宋体" w:cs="Times New Roman"/>
          <w:sz w:val="24"/>
          <w:szCs w:val="24"/>
          <w:lang w:eastAsia="zh-CN"/>
        </w:rPr>
        <w:t>至秘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书处</w:t>
      </w:r>
      <w:r>
        <w:rPr>
          <w:rFonts w:ascii="宋体" w:hAnsi="宋体" w:eastAsia="宋体" w:cs="Times New Roman"/>
          <w:sz w:val="24"/>
          <w:szCs w:val="24"/>
          <w:lang w:eastAsia="zh-CN"/>
        </w:rPr>
        <w:t>官方</w:t>
      </w:r>
      <w:r>
        <w:rPr>
          <w:rFonts w:ascii="宋体" w:hAnsi="宋体" w:eastAsia="宋体" w:cs="MS Mincho"/>
          <w:sz w:val="24"/>
          <w:szCs w:val="24"/>
          <w:lang w:eastAsia="zh-CN"/>
        </w:rPr>
        <w:t>网</w:t>
      </w:r>
      <w:r>
        <w:rPr>
          <w:rFonts w:ascii="宋体" w:hAnsi="宋体" w:eastAsia="宋体" w:cs="Malgun Gothic"/>
          <w:sz w:val="24"/>
          <w:szCs w:val="24"/>
          <w:lang w:eastAsia="zh-CN"/>
        </w:rPr>
        <w:t>站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提交</w:t>
      </w:r>
      <w:r>
        <w:rPr>
          <w:rFonts w:ascii="宋体" w:hAnsi="宋体" w:eastAsia="宋体" w:cs="Times New Roman"/>
          <w:sz w:val="24"/>
          <w:szCs w:val="24"/>
          <w:lang w:eastAsia="zh-CN"/>
        </w:rPr>
        <w:t>申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请</w:t>
      </w:r>
      <w:r>
        <w:rPr>
          <w:rFonts w:ascii="宋体" w:hAnsi="宋体" w:eastAsia="宋体" w:cs="Times New Roman"/>
          <w:sz w:val="24"/>
          <w:szCs w:val="24"/>
          <w:lang w:eastAsia="zh-CN"/>
        </w:rPr>
        <w:t>材料。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咨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询邮</w:t>
      </w:r>
      <w:r>
        <w:rPr>
          <w:rFonts w:ascii="宋体" w:hAnsi="宋体" w:eastAsia="宋体" w:cs="Times New Roman"/>
          <w:sz w:val="24"/>
          <w:szCs w:val="24"/>
          <w:lang w:eastAsia="zh-CN"/>
        </w:rPr>
        <w:t>箱：</w:t>
      </w:r>
      <w:r>
        <w:fldChar w:fldCharType="begin"/>
      </w:r>
      <w:r>
        <w:instrText xml:space="preserve"> HYPERLINK "mailto:recruit@tcs-asia.org" </w:instrText>
      </w:r>
      <w:r>
        <w:fldChar w:fldCharType="separate"/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t>recruit@tcs-asia.org</w:t>
      </w:r>
      <w:r>
        <w:rPr>
          <w:rStyle w:val="7"/>
          <w:rFonts w:ascii="宋体" w:hAnsi="宋体" w:eastAsia="宋体" w:cs="Times New Roman"/>
          <w:sz w:val="24"/>
          <w:szCs w:val="24"/>
          <w:lang w:eastAsia="zh-CN"/>
        </w:rPr>
        <w:fldChar w:fldCharType="end"/>
      </w:r>
      <w:r>
        <w:rPr>
          <w:rFonts w:ascii="宋体" w:hAnsi="宋体" w:eastAsia="宋体" w:cs="Times New Roman"/>
          <w:sz w:val="24"/>
          <w:szCs w:val="24"/>
          <w:lang w:eastAsia="zh-CN"/>
        </w:rPr>
        <w:t xml:space="preserve"> 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如</w:t>
      </w:r>
      <w:r>
        <w:rPr>
          <w:rFonts w:ascii="宋体" w:hAnsi="宋体" w:eastAsia="宋体" w:cs="MS Mincho"/>
          <w:sz w:val="24"/>
          <w:szCs w:val="24"/>
          <w:lang w:eastAsia="zh-CN"/>
        </w:rPr>
        <w:t>填写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错误</w:t>
      </w:r>
      <w:r>
        <w:rPr>
          <w:rFonts w:ascii="宋体" w:hAnsi="宋体" w:eastAsia="宋体" w:cs="Times New Roman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遗</w:t>
      </w:r>
      <w:r>
        <w:rPr>
          <w:rFonts w:ascii="宋体" w:hAnsi="宋体" w:eastAsia="宋体" w:cs="Times New Roman"/>
          <w:sz w:val="24"/>
          <w:szCs w:val="24"/>
          <w:lang w:eastAsia="zh-CN"/>
        </w:rPr>
        <w:t>漏材料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联</w:t>
      </w:r>
      <w:r>
        <w:rPr>
          <w:rFonts w:ascii="宋体" w:hAnsi="宋体" w:eastAsia="宋体" w:cs="Times New Roman"/>
          <w:sz w:val="24"/>
          <w:szCs w:val="24"/>
          <w:lang w:eastAsia="zh-CN"/>
        </w:rPr>
        <w:t>系不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畅时</w:t>
      </w:r>
      <w:r>
        <w:rPr>
          <w:rFonts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应</w:t>
      </w:r>
      <w:r>
        <w:rPr>
          <w:rFonts w:ascii="宋体" w:hAnsi="宋体" w:eastAsia="宋体" w:cs="Times New Roman"/>
          <w:sz w:val="24"/>
          <w:szCs w:val="24"/>
          <w:lang w:eastAsia="zh-CN"/>
        </w:rPr>
        <w:t>聘者承担一切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责</w:t>
      </w:r>
      <w:r>
        <w:rPr>
          <w:rFonts w:ascii="宋体" w:hAnsi="宋体" w:eastAsia="宋体" w:cs="Times New Roman"/>
          <w:sz w:val="24"/>
          <w:szCs w:val="24"/>
          <w:lang w:eastAsia="zh-CN"/>
        </w:rPr>
        <w:t>任。若有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虚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假</w:t>
      </w:r>
      <w:r>
        <w:rPr>
          <w:rFonts w:hint="eastAsia" w:ascii="宋体" w:hAnsi="宋体" w:eastAsia="宋体" w:cs="MS Mincho"/>
          <w:sz w:val="24"/>
          <w:szCs w:val="24"/>
          <w:lang w:eastAsia="zh-CN"/>
        </w:rPr>
        <w:t>内</w:t>
      </w:r>
      <w:r>
        <w:rPr>
          <w:rFonts w:hint="eastAsia" w:ascii="宋体" w:hAnsi="宋体" w:eastAsia="宋体" w:cs="Malgun Gothic"/>
          <w:sz w:val="24"/>
          <w:szCs w:val="24"/>
          <w:lang w:eastAsia="zh-CN"/>
        </w:rPr>
        <w:t>容，取消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应</w:t>
      </w:r>
      <w:r>
        <w:rPr>
          <w:rFonts w:ascii="宋体" w:hAnsi="宋体" w:eastAsia="宋体" w:cs="Times New Roman"/>
          <w:sz w:val="24"/>
          <w:szCs w:val="24"/>
          <w:lang w:eastAsia="zh-CN"/>
        </w:rPr>
        <w:t>聘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资</w:t>
      </w:r>
      <w:r>
        <w:rPr>
          <w:rFonts w:ascii="宋体" w:hAnsi="宋体" w:eastAsia="宋体" w:cs="Times New Roman"/>
          <w:sz w:val="24"/>
          <w:szCs w:val="24"/>
          <w:lang w:eastAsia="zh-CN"/>
        </w:rPr>
        <w:t>格。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提交的申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请</w:t>
      </w:r>
      <w:r>
        <w:rPr>
          <w:rFonts w:ascii="宋体" w:hAnsi="宋体" w:eastAsia="宋体" w:cs="Times New Roman"/>
          <w:sz w:val="24"/>
          <w:szCs w:val="24"/>
          <w:lang w:eastAsia="zh-CN"/>
        </w:rPr>
        <w:t>材料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仅</w:t>
      </w:r>
      <w:r>
        <w:rPr>
          <w:rFonts w:ascii="宋体" w:hAnsi="宋体" w:eastAsia="宋体" w:cs="Times New Roman"/>
          <w:sz w:val="24"/>
          <w:szCs w:val="24"/>
          <w:lang w:eastAsia="zh-CN"/>
        </w:rPr>
        <w:t>用于此次招聘，不予返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还</w:t>
      </w:r>
      <w:r>
        <w:rPr>
          <w:rFonts w:ascii="宋体" w:hAnsi="宋体" w:eastAsia="宋体" w:cs="Times New Roman"/>
          <w:sz w:val="24"/>
          <w:szCs w:val="24"/>
          <w:lang w:eastAsia="zh-CN"/>
        </w:rPr>
        <w:t>。</w:t>
      </w:r>
    </w:p>
    <w:p>
      <w:pPr>
        <w:pStyle w:val="12"/>
        <w:numPr>
          <w:ilvl w:val="0"/>
          <w:numId w:val="6"/>
        </w:numPr>
        <w:spacing w:after="0" w:line="276" w:lineRule="auto"/>
        <w:ind w:leftChars="0"/>
        <w:rPr>
          <w:rFonts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中文招聘</w:t>
      </w:r>
      <w:r>
        <w:rPr>
          <w:rFonts w:ascii="宋体" w:hAnsi="宋体" w:eastAsia="宋体" w:cs="MS Mincho"/>
          <w:sz w:val="24"/>
          <w:szCs w:val="24"/>
          <w:lang w:eastAsia="zh-CN"/>
        </w:rPr>
        <w:t>启</w:t>
      </w:r>
      <w:r>
        <w:rPr>
          <w:rFonts w:ascii="宋体" w:hAnsi="宋体" w:eastAsia="宋体" w:cs="Malgun Gothic"/>
          <w:sz w:val="24"/>
          <w:szCs w:val="24"/>
          <w:lang w:eastAsia="zh-CN"/>
        </w:rPr>
        <w:t>事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为</w:t>
      </w:r>
      <w:r>
        <w:rPr>
          <w:rFonts w:ascii="宋体" w:hAnsi="宋体" w:eastAsia="宋体" w:cs="Times New Roman"/>
          <w:sz w:val="24"/>
          <w:szCs w:val="24"/>
          <w:lang w:eastAsia="zh-CN"/>
        </w:rPr>
        <w:t>翻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译</w:t>
      </w:r>
      <w:r>
        <w:rPr>
          <w:rFonts w:ascii="宋体" w:hAnsi="宋体" w:eastAsia="宋体" w:cs="Times New Roman"/>
          <w:sz w:val="24"/>
          <w:szCs w:val="24"/>
          <w:lang w:eastAsia="zh-CN"/>
        </w:rPr>
        <w:t>文本，如</w:t>
      </w:r>
      <w:r>
        <w:rPr>
          <w:rFonts w:ascii="宋体" w:hAnsi="宋体" w:eastAsia="宋体" w:cs="MS Mincho"/>
          <w:sz w:val="24"/>
          <w:szCs w:val="24"/>
          <w:lang w:eastAsia="zh-CN"/>
        </w:rPr>
        <w:t>内</w:t>
      </w:r>
      <w:r>
        <w:rPr>
          <w:rFonts w:ascii="宋体" w:hAnsi="宋体" w:eastAsia="宋体" w:cs="Malgun Gothic"/>
          <w:sz w:val="24"/>
          <w:szCs w:val="24"/>
          <w:lang w:eastAsia="zh-CN"/>
        </w:rPr>
        <w:t>容</w:t>
      </w:r>
      <w:r>
        <w:rPr>
          <w:rFonts w:ascii="宋体" w:hAnsi="宋体" w:eastAsia="宋体" w:cs="MS Mincho"/>
          <w:sz w:val="24"/>
          <w:szCs w:val="24"/>
          <w:lang w:eastAsia="zh-CN"/>
        </w:rPr>
        <w:t>与</w:t>
      </w:r>
      <w:r>
        <w:rPr>
          <w:rFonts w:ascii="宋体" w:hAnsi="宋体" w:eastAsia="宋体" w:cs="Malgun Gothic"/>
          <w:sz w:val="24"/>
          <w:szCs w:val="24"/>
          <w:lang w:eastAsia="zh-CN"/>
        </w:rPr>
        <w:t>英文版不符，以英文版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为</w:t>
      </w:r>
      <w:r>
        <w:rPr>
          <w:rFonts w:ascii="宋体" w:hAnsi="宋体" w:eastAsia="宋体" w:cs="Times New Roman"/>
          <w:sz w:val="24"/>
          <w:szCs w:val="24"/>
          <w:lang w:eastAsia="zh-CN"/>
        </w:rPr>
        <w:t>准。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headerReference r:id="rId4" w:type="even"/>
      <w:pgSz w:w="11906" w:h="16838"/>
      <w:pgMar w:top="2160" w:right="1080" w:bottom="1440" w:left="1080" w:header="850" w:footer="994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1"/>
    <w:family w:val="modern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Yu Gothic UI">
    <w:altName w:val="MS UI Gothic"/>
    <w:panose1 w:val="020B0500000000000000"/>
    <w:charset w:val="80"/>
    <w:family w:val="swiss"/>
    <w:pitch w:val="default"/>
    <w:sig w:usb0="00000000" w:usb1="00000000" w:usb2="00000016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zh-CN"/>
      </w:rPr>
      <w:pict>
        <v:shape id="WordPictureWatermark175434814" o:spid="_x0000_s4098" o:spt="75" type="#_x0000_t75" style="position:absolute;left:0pt;height:270.2pt;width:271.2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CS Logo_greylight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zh-CN"/>
      </w:rPr>
      <w:pict>
        <v:shape id="WordPictureWatermark175434813" o:spid="_x0000_s4099" o:spt="75" type="#_x0000_t75" style="position:absolute;left:0pt;height:270.2pt;width:271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CS Logo_greylight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  <w:lang w:eastAsia="zh-CN"/>
      </w:rPr>
      <w:pict>
        <v:shape id="WordPictureWatermark175434812" o:spid="_x0000_s4097" o:spt="75" type="#_x0000_t75" style="position:absolute;left:0pt;height:270.2pt;width:271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CS Logo_greylight"/>
          <o:lock v:ext="edit" aspectratio="t"/>
        </v:shape>
      </w:pict>
    </w:r>
    <w:r>
      <w:rPr>
        <w:rFonts w:ascii="Times New Roman" w:hAnsi="Times New Roman" w:cs="Times New Roman"/>
        <w:b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424940" cy="600075"/>
          <wp:effectExtent l="0" t="0" r="381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 xml:space="preserve"> </w:t>
    </w:r>
  </w:p>
  <w:p>
    <w:pPr>
      <w:pStyle w:val="4"/>
      <w:spacing w:after="0" w:line="240" w:lineRule="auto"/>
      <w:jc w:val="right"/>
      <w:rPr>
        <w:rFonts w:ascii="Times New Roman" w:hAnsi="Times New Roman" w:cs="Times New Roman"/>
      </w:rPr>
    </w:pPr>
  </w:p>
  <w:p>
    <w:pPr>
      <w:pStyle w:val="4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1348372270"/>
      </w:sdtPr>
      <w:sdtEndPr>
        <w:rPr>
          <w:rFonts w:ascii="Times New Roman" w:hAnsi="Times New Roman" w:cs="Times New Roman"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of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NUMPAGES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sdtContent>
    </w:sdt>
  </w:p>
  <w:p>
    <w:pPr>
      <w:pStyle w:val="4"/>
      <w:pBdr>
        <w:bottom w:val="single" w:color="auto" w:sz="12" w:space="1"/>
      </w:pBdr>
      <w:spacing w:after="0" w:line="240" w:lineRule="aut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031"/>
    <w:multiLevelType w:val="multilevel"/>
    <w:tmpl w:val="02BA403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1497358"/>
    <w:multiLevelType w:val="multilevel"/>
    <w:tmpl w:val="314973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CDD365A"/>
    <w:multiLevelType w:val="multilevel"/>
    <w:tmpl w:val="6CDD36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47D30BE"/>
    <w:multiLevelType w:val="multilevel"/>
    <w:tmpl w:val="747D30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86E760C"/>
    <w:multiLevelType w:val="multilevel"/>
    <w:tmpl w:val="786E76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C966507"/>
    <w:multiLevelType w:val="multilevel"/>
    <w:tmpl w:val="7C9665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sjSzNDIHQgMjEyUdpeDU4uLM/DyQAuNaAA2mYrEsAAAA"/>
  </w:docVars>
  <w:rsids>
    <w:rsidRoot w:val="00856162"/>
    <w:rsid w:val="000176A2"/>
    <w:rsid w:val="000341D3"/>
    <w:rsid w:val="00096556"/>
    <w:rsid w:val="000A70D6"/>
    <w:rsid w:val="000C55B7"/>
    <w:rsid w:val="00120F16"/>
    <w:rsid w:val="0012428B"/>
    <w:rsid w:val="0015588C"/>
    <w:rsid w:val="001C7380"/>
    <w:rsid w:val="00213B10"/>
    <w:rsid w:val="0022151F"/>
    <w:rsid w:val="00230BA0"/>
    <w:rsid w:val="002D38E7"/>
    <w:rsid w:val="002F03D0"/>
    <w:rsid w:val="00312B9F"/>
    <w:rsid w:val="0035291E"/>
    <w:rsid w:val="0036115D"/>
    <w:rsid w:val="00365BE9"/>
    <w:rsid w:val="00377865"/>
    <w:rsid w:val="003B6992"/>
    <w:rsid w:val="00443AC9"/>
    <w:rsid w:val="00477752"/>
    <w:rsid w:val="004C7A93"/>
    <w:rsid w:val="0053676E"/>
    <w:rsid w:val="00546E4B"/>
    <w:rsid w:val="00567887"/>
    <w:rsid w:val="005E222B"/>
    <w:rsid w:val="00612BAD"/>
    <w:rsid w:val="00642A77"/>
    <w:rsid w:val="00656FE4"/>
    <w:rsid w:val="00685AC3"/>
    <w:rsid w:val="006C5D3B"/>
    <w:rsid w:val="006D44C5"/>
    <w:rsid w:val="006E6781"/>
    <w:rsid w:val="006E7FB2"/>
    <w:rsid w:val="00701DE1"/>
    <w:rsid w:val="0070411E"/>
    <w:rsid w:val="00717416"/>
    <w:rsid w:val="007502B6"/>
    <w:rsid w:val="007B3753"/>
    <w:rsid w:val="007C1394"/>
    <w:rsid w:val="007D0271"/>
    <w:rsid w:val="00803DC2"/>
    <w:rsid w:val="00856162"/>
    <w:rsid w:val="008800CB"/>
    <w:rsid w:val="008834B1"/>
    <w:rsid w:val="008A019C"/>
    <w:rsid w:val="009023AB"/>
    <w:rsid w:val="009255CD"/>
    <w:rsid w:val="00925956"/>
    <w:rsid w:val="00964704"/>
    <w:rsid w:val="00976397"/>
    <w:rsid w:val="009B401B"/>
    <w:rsid w:val="009F36A8"/>
    <w:rsid w:val="00A04BC8"/>
    <w:rsid w:val="00A170DD"/>
    <w:rsid w:val="00A45893"/>
    <w:rsid w:val="00A6590A"/>
    <w:rsid w:val="00A67F27"/>
    <w:rsid w:val="00A70FE3"/>
    <w:rsid w:val="00AD7FDD"/>
    <w:rsid w:val="00AF7D0A"/>
    <w:rsid w:val="00B11FE9"/>
    <w:rsid w:val="00B134CB"/>
    <w:rsid w:val="00B161D1"/>
    <w:rsid w:val="00B322B3"/>
    <w:rsid w:val="00B930F1"/>
    <w:rsid w:val="00BB47A9"/>
    <w:rsid w:val="00BB5BB3"/>
    <w:rsid w:val="00BE49F4"/>
    <w:rsid w:val="00C11B1A"/>
    <w:rsid w:val="00C164ED"/>
    <w:rsid w:val="00C30ACB"/>
    <w:rsid w:val="00C413C2"/>
    <w:rsid w:val="00C931D0"/>
    <w:rsid w:val="00C97CAD"/>
    <w:rsid w:val="00CC1BB2"/>
    <w:rsid w:val="00D57438"/>
    <w:rsid w:val="00D6711A"/>
    <w:rsid w:val="00D70C6C"/>
    <w:rsid w:val="00D80331"/>
    <w:rsid w:val="00E1174C"/>
    <w:rsid w:val="00E55E76"/>
    <w:rsid w:val="00E81F38"/>
    <w:rsid w:val="00EA5F4C"/>
    <w:rsid w:val="00EE29FF"/>
    <w:rsid w:val="00F623DC"/>
    <w:rsid w:val="00FC5046"/>
    <w:rsid w:val="00FD3E3E"/>
    <w:rsid w:val="00FD3EE9"/>
    <w:rsid w:val="00FE2C7F"/>
    <w:rsid w:val="1BEE6199"/>
    <w:rsid w:val="65F014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  <w:snapToGrid w:val="0"/>
    </w:p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er Char"/>
    <w:basedOn w:val="5"/>
    <w:link w:val="4"/>
    <w:uiPriority w:val="99"/>
  </w:style>
  <w:style w:type="character" w:customStyle="1" w:styleId="11">
    <w:name w:val="Footer Char"/>
    <w:basedOn w:val="5"/>
    <w:link w:val="3"/>
    <w:uiPriority w:val="99"/>
  </w:style>
  <w:style w:type="paragraph" w:customStyle="1" w:styleId="12">
    <w:name w:val="List Paragraph"/>
    <w:basedOn w:val="1"/>
    <w:qFormat/>
    <w:uiPriority w:val="34"/>
    <w:pPr>
      <w:ind w:left="800" w:leftChars="400"/>
    </w:pPr>
  </w:style>
  <w:style w:type="character" w:customStyle="1" w:styleId="13">
    <w:name w:val="Balloon Text Ch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D6B5B-7C0A-4BB9-8B05-FE65A5204A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Trilateral Cooperation Secretariat</Company>
  <Pages>2</Pages>
  <Words>183</Words>
  <Characters>1046</Characters>
  <Lines>8</Lines>
  <Paragraphs>2</Paragraphs>
  <ScaleCrop>false</ScaleCrop>
  <LinksUpToDate>false</LinksUpToDate>
  <CharactersWithSpaces>1227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2020-04-20T07:06:00Z</dcterms:created>
  <dc:creator>HAN, Soo-jin</dc:creator>
  <cp:lastModifiedBy>China</cp:lastModifiedBy>
  <cp:lastPrinted>2020-04-20T07:22:00Z</cp:lastPrinted>
  <dcterms:modified xsi:type="dcterms:W3CDTF">2020-04-24T00:49:43Z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